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BF" w:rsidRDefault="00733280">
      <w:pPr>
        <w:adjustRightInd/>
        <w:rPr>
          <w:rFonts w:ascii="ＭＳ 明朝" w:cs="Times New Roman"/>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7B51B6">
                              <w:rPr>
                                <w:rFonts w:ascii="ＭＳ ゴシック" w:eastAsia="ＭＳ ゴシック" w:hAnsi="ＭＳ ゴシック" w:hint="eastAsia"/>
                                <w:b/>
                              </w:rPr>
                              <w:t>４</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7B51B6">
                        <w:rPr>
                          <w:rFonts w:ascii="ＭＳ ゴシック" w:eastAsia="ＭＳ ゴシック" w:hAnsi="ＭＳ ゴシック" w:hint="eastAsia"/>
                          <w:b/>
                        </w:rPr>
                        <w:t>４</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rsidR="00DC52BF" w:rsidRDefault="00DC52BF">
      <w:pPr>
        <w:adjustRightInd/>
        <w:spacing w:line="5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p>
    <w:p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9"/>
      </w:tblGrid>
      <w:tr w:rsidR="00DC52BF" w:rsidTr="00681BFF">
        <w:tc>
          <w:tcPr>
            <w:tcW w:w="10099" w:type="dxa"/>
            <w:tcBorders>
              <w:top w:val="single" w:sz="12" w:space="0" w:color="000000"/>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5E5B86">
              <w:rPr>
                <w:rFonts w:hint="eastAsia"/>
              </w:rPr>
              <w:t>令和</w:t>
            </w:r>
            <w:r w:rsidR="008C55E2">
              <w:rPr>
                <w:rFonts w:hint="eastAsia"/>
              </w:rPr>
              <w:t xml:space="preserve">   </w:t>
            </w:r>
            <w:r>
              <w:rPr>
                <w:rFonts w:hint="eastAsia"/>
              </w:rPr>
              <w:t>年　　月　　日</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rsidR="00DC52BF" w:rsidRDefault="00DC52BF" w:rsidP="00DC52BF">
            <w:pPr>
              <w:suppressAutoHyphens/>
              <w:kinsoku w:val="0"/>
              <w:wordWrap w:val="0"/>
              <w:autoSpaceDE w:val="0"/>
              <w:autoSpaceDN w:val="0"/>
              <w:spacing w:line="354" w:lineRule="exact"/>
              <w:jc w:val="center"/>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rsidR="009F7547" w:rsidRDefault="009F7547">
            <w:pPr>
              <w:suppressAutoHyphens/>
              <w:kinsoku w:val="0"/>
              <w:wordWrap w:val="0"/>
              <w:autoSpaceDE w:val="0"/>
              <w:autoSpaceDN w:val="0"/>
              <w:spacing w:line="344" w:lineRule="atLeast"/>
              <w:jc w:val="left"/>
              <w:rPr>
                <w:rFonts w:ascii="ＭＳ 明朝" w:cs="Times New Roman"/>
              </w:rPr>
            </w:pPr>
          </w:p>
        </w:tc>
      </w:tr>
    </w:tbl>
    <w:p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rsidTr="002B749B">
        <w:tc>
          <w:tcPr>
            <w:tcW w:w="10099" w:type="dxa"/>
            <w:gridSpan w:val="3"/>
            <w:tcBorders>
              <w:top w:val="single" w:sz="12" w:space="0" w:color="000000"/>
              <w:left w:val="single" w:sz="12"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申請業績の題目・その１</w:t>
            </w:r>
          </w:p>
          <w:p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7B51B6">
              <w:rPr>
                <w:rFonts w:ascii="ＭＳ ゴシック" w:eastAsia="ＭＳ ゴシック" w:hAnsi="ＭＳ ゴシック" w:cs="Times New Roman" w:hint="eastAsia"/>
                <w:b/>
              </w:rPr>
              <w:t>資料番号：</w:t>
            </w: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rsidTr="002B749B">
        <w:tc>
          <w:tcPr>
            <w:tcW w:w="421" w:type="dxa"/>
            <w:tcBorders>
              <w:top w:val="nil"/>
              <w:left w:val="single" w:sz="12" w:space="0" w:color="000000"/>
              <w:bottom w:val="nil"/>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rsidTr="002B749B">
        <w:tc>
          <w:tcPr>
            <w:tcW w:w="10099" w:type="dxa"/>
            <w:gridSpan w:val="3"/>
            <w:tcBorders>
              <w:top w:val="nil"/>
              <w:left w:val="single" w:sz="12" w:space="0" w:color="000000"/>
              <w:bottom w:val="single" w:sz="12" w:space="0" w:color="000000"/>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bl>
    <w:p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rsidTr="002B749B">
        <w:tc>
          <w:tcPr>
            <w:tcW w:w="10099" w:type="dxa"/>
            <w:gridSpan w:val="3"/>
            <w:tcBorders>
              <w:top w:val="single" w:sz="12" w:space="0" w:color="000000"/>
              <w:left w:val="single" w:sz="12"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申請業績の題目・その２</w:t>
            </w:r>
          </w:p>
          <w:p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rsidTr="002B749B">
        <w:tc>
          <w:tcPr>
            <w:tcW w:w="421" w:type="dxa"/>
            <w:tcBorders>
              <w:top w:val="nil"/>
              <w:left w:val="single" w:sz="12" w:space="0" w:color="000000"/>
              <w:bottom w:val="nil"/>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rsidTr="00681BFF">
        <w:tc>
          <w:tcPr>
            <w:tcW w:w="10099" w:type="dxa"/>
            <w:gridSpan w:val="3"/>
            <w:tcBorders>
              <w:top w:val="nil"/>
              <w:left w:val="single" w:sz="12" w:space="0" w:color="000000"/>
              <w:bottom w:val="single" w:sz="18" w:space="0" w:color="auto"/>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bl>
    <w:p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rsidTr="002B749B">
        <w:tc>
          <w:tcPr>
            <w:tcW w:w="10099" w:type="dxa"/>
            <w:gridSpan w:val="3"/>
            <w:tcBorders>
              <w:top w:val="single" w:sz="12" w:space="0" w:color="000000"/>
              <w:left w:val="single" w:sz="12"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申請業績の題目・その３</w:t>
            </w:r>
          </w:p>
          <w:p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rsidTr="002B749B">
        <w:tc>
          <w:tcPr>
            <w:tcW w:w="421" w:type="dxa"/>
            <w:tcBorders>
              <w:top w:val="nil"/>
              <w:left w:val="single" w:sz="12" w:space="0" w:color="000000"/>
              <w:bottom w:val="nil"/>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rsidTr="002B749B">
        <w:tc>
          <w:tcPr>
            <w:tcW w:w="10099" w:type="dxa"/>
            <w:gridSpan w:val="3"/>
            <w:tcBorders>
              <w:top w:val="nil"/>
              <w:left w:val="single" w:sz="12" w:space="0" w:color="000000"/>
              <w:bottom w:val="single" w:sz="12" w:space="0" w:color="000000"/>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bl>
    <w:p w:rsidR="00681BFF" w:rsidRDefault="00681BFF" w:rsidP="00681BF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681BFF" w:rsidTr="002B749B">
        <w:tc>
          <w:tcPr>
            <w:tcW w:w="10099" w:type="dxa"/>
            <w:gridSpan w:val="3"/>
            <w:tcBorders>
              <w:top w:val="single" w:sz="12" w:space="0" w:color="000000"/>
              <w:left w:val="single" w:sz="12"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eastAsia="ＭＳ ゴシック" w:cs="ＭＳ ゴシック"/>
                <w:b/>
                <w:bCs/>
              </w:rPr>
            </w:pPr>
            <w:r>
              <w:rPr>
                <w:rFonts w:cs="Times New Roman"/>
              </w:rPr>
              <w:t xml:space="preserve"> </w:t>
            </w:r>
            <w:r>
              <w:rPr>
                <w:rFonts w:ascii="ＭＳ 明朝" w:eastAsia="ＭＳ ゴシック" w:cs="ＭＳ ゴシック" w:hint="eastAsia"/>
                <w:b/>
                <w:bCs/>
              </w:rPr>
              <w:t>申請業績の題目・その４</w:t>
            </w:r>
          </w:p>
          <w:p w:rsidR="00681BFF" w:rsidRPr="00681BFF" w:rsidRDefault="00681BFF" w:rsidP="002B749B">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２．業績の評価項目（申請の説明書に記載の「東京藝術大学返還免除奨学生選考基準」での該当項目を記入のこと）</w:t>
            </w:r>
          </w:p>
        </w:tc>
      </w:tr>
      <w:tr w:rsidR="00681BFF" w:rsidTr="002B749B">
        <w:tc>
          <w:tcPr>
            <w:tcW w:w="421" w:type="dxa"/>
            <w:tcBorders>
              <w:top w:val="nil"/>
              <w:left w:val="single" w:sz="12" w:space="0" w:color="000000"/>
              <w:bottom w:val="nil"/>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r w:rsidR="00681BFF" w:rsidTr="002B749B">
        <w:tc>
          <w:tcPr>
            <w:tcW w:w="10099" w:type="dxa"/>
            <w:gridSpan w:val="3"/>
            <w:tcBorders>
              <w:top w:val="nil"/>
              <w:left w:val="single" w:sz="12" w:space="0" w:color="000000"/>
              <w:bottom w:val="single" w:sz="12" w:space="0" w:color="000000"/>
              <w:right w:val="single" w:sz="12" w:space="0" w:color="000000"/>
            </w:tcBorders>
          </w:tcPr>
          <w:p w:rsidR="00681BFF" w:rsidRDefault="00681BFF" w:rsidP="002B749B">
            <w:pPr>
              <w:suppressAutoHyphens/>
              <w:kinsoku w:val="0"/>
              <w:wordWrap w:val="0"/>
              <w:autoSpaceDE w:val="0"/>
              <w:autoSpaceDN w:val="0"/>
              <w:spacing w:line="344" w:lineRule="atLeast"/>
              <w:jc w:val="left"/>
              <w:rPr>
                <w:rFonts w:ascii="ＭＳ 明朝" w:cs="Times New Roman"/>
              </w:rPr>
            </w:pPr>
          </w:p>
        </w:tc>
      </w:tr>
    </w:tbl>
    <w:p w:rsidR="00681BFF" w:rsidRPr="00681BFF" w:rsidRDefault="00681BFF">
      <w:pPr>
        <w:adjustRightInd/>
        <w:rPr>
          <w:rFonts w:ascii="ＭＳ 明朝" w:cs="Times New Roman"/>
        </w:rPr>
      </w:pPr>
    </w:p>
    <w:tbl>
      <w:tblPr>
        <w:tblW w:w="1009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rsidTr="00681BF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申請業績の題目・その５</w:t>
            </w:r>
          </w:p>
          <w:p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681BFF" w:rsidRDefault="00681BF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rsidTr="00681BF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rsidTr="00681BF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rsidR="00DC52B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rsidTr="00681BFF">
        <w:tc>
          <w:tcPr>
            <w:tcW w:w="10099" w:type="dxa"/>
            <w:gridSpan w:val="3"/>
            <w:tcBorders>
              <w:top w:val="nil"/>
              <w:left w:val="single" w:sz="12" w:space="0" w:color="000000"/>
              <w:bottom w:val="single" w:sz="18" w:space="0" w:color="auto"/>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p>
          <w:p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rsidTr="00681BFF">
        <w:tc>
          <w:tcPr>
            <w:tcW w:w="10099" w:type="dxa"/>
            <w:gridSpan w:val="3"/>
            <w:tcBorders>
              <w:top w:val="nil"/>
              <w:left w:val="single" w:sz="12" w:space="0" w:color="000000"/>
              <w:bottom w:val="single" w:sz="18" w:space="0" w:color="auto"/>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p>
          <w:p w:rsidR="00681BFF" w:rsidRPr="00681BFF" w:rsidRDefault="00681BFF" w:rsidP="00681BFF">
            <w:pPr>
              <w:suppressAutoHyphens/>
              <w:kinsoku w:val="0"/>
              <w:wordWrap w:val="0"/>
              <w:autoSpaceDE w:val="0"/>
              <w:autoSpaceDN w:val="0"/>
              <w:spacing w:line="344" w:lineRule="atLeast"/>
              <w:ind w:firstLineChars="50" w:firstLine="105"/>
              <w:jc w:val="left"/>
              <w:rPr>
                <w:rFonts w:ascii="ＭＳ ゴシック" w:eastAsia="ＭＳ ゴシック" w:hAnsi="ＭＳ ゴシック" w:cs="Times New Roman"/>
                <w:b/>
              </w:rPr>
            </w:pPr>
            <w:r w:rsidRPr="00681BFF">
              <w:rPr>
                <w:rFonts w:ascii="ＭＳ ゴシック" w:eastAsia="ＭＳ ゴシック" w:hAnsi="ＭＳ ゴシック" w:cs="Times New Roman" w:hint="eastAsia"/>
                <w:b/>
              </w:rPr>
              <w:t>資料番号：</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rsidTr="00681BFF">
        <w:tc>
          <w:tcPr>
            <w:tcW w:w="10099" w:type="dxa"/>
            <w:gridSpan w:val="3"/>
            <w:tcBorders>
              <w:top w:val="nil"/>
              <w:left w:val="single" w:sz="12" w:space="0" w:color="000000"/>
              <w:bottom w:val="single" w:sz="18" w:space="0" w:color="auto"/>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r>
        <w:rPr>
          <w:rFonts w:cs="Times New Roman"/>
        </w:rPr>
        <w:t xml:space="preserve">                                                                                                 </w:t>
      </w:r>
    </w:p>
    <w:p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54" w:rsidRDefault="005D7C54">
      <w:r>
        <w:separator/>
      </w:r>
    </w:p>
  </w:endnote>
  <w:endnote w:type="continuationSeparator" w:id="0">
    <w:p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5B8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54" w:rsidRDefault="005D7C54">
      <w:r>
        <w:rPr>
          <w:rFonts w:ascii="ＭＳ 明朝" w:cs="Times New Roman"/>
          <w:color w:val="auto"/>
          <w:sz w:val="2"/>
          <w:szCs w:val="2"/>
        </w:rPr>
        <w:continuationSeparator/>
      </w:r>
    </w:p>
  </w:footnote>
  <w:footnote w:type="continuationSeparator" w:id="0">
    <w:p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E5B86"/>
    <w:rsid w:val="005F1A1F"/>
    <w:rsid w:val="00605D51"/>
    <w:rsid w:val="006144A5"/>
    <w:rsid w:val="0061660B"/>
    <w:rsid w:val="00681BFF"/>
    <w:rsid w:val="006E754E"/>
    <w:rsid w:val="00716560"/>
    <w:rsid w:val="00733280"/>
    <w:rsid w:val="00737B5A"/>
    <w:rsid w:val="007458D0"/>
    <w:rsid w:val="0075338D"/>
    <w:rsid w:val="00770A35"/>
    <w:rsid w:val="00772A8E"/>
    <w:rsid w:val="007B51B6"/>
    <w:rsid w:val="008C55E2"/>
    <w:rsid w:val="008E6627"/>
    <w:rsid w:val="0090226C"/>
    <w:rsid w:val="00932D8D"/>
    <w:rsid w:val="00934D26"/>
    <w:rsid w:val="009454E1"/>
    <w:rsid w:val="009F7547"/>
    <w:rsid w:val="00A01885"/>
    <w:rsid w:val="00A05C9A"/>
    <w:rsid w:val="00A254BF"/>
    <w:rsid w:val="00A739AC"/>
    <w:rsid w:val="00A74649"/>
    <w:rsid w:val="00A9208A"/>
    <w:rsid w:val="00AD0791"/>
    <w:rsid w:val="00AE1274"/>
    <w:rsid w:val="00BE1AA7"/>
    <w:rsid w:val="00CB0748"/>
    <w:rsid w:val="00D063AE"/>
    <w:rsid w:val="00D545FB"/>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A78B81C"/>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中島 麗</cp:lastModifiedBy>
  <cp:revision>2</cp:revision>
  <cp:lastPrinted>2018-12-28T11:57:00Z</cp:lastPrinted>
  <dcterms:created xsi:type="dcterms:W3CDTF">2022-12-19T02:37:00Z</dcterms:created>
  <dcterms:modified xsi:type="dcterms:W3CDTF">2022-12-19T02:37:00Z</dcterms:modified>
</cp:coreProperties>
</file>